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BD8A2" w14:textId="77777777" w:rsidR="004F6F97" w:rsidRDefault="00000000">
      <w:pPr>
        <w:pStyle w:val="Tre"/>
        <w:widowControl w:val="0"/>
        <w:spacing w:after="200" w:line="276" w:lineRule="auto"/>
        <w:jc w:val="right"/>
      </w:pPr>
      <w:r>
        <w:t>Warszawa  07.03</w:t>
      </w:r>
      <w:r>
        <w:rPr>
          <w:lang w:val="en-US"/>
        </w:rPr>
        <w:t>.2024</w:t>
      </w:r>
    </w:p>
    <w:p w14:paraId="5EF298B0" w14:textId="77777777" w:rsidR="004F6F97" w:rsidRDefault="00000000">
      <w:pPr>
        <w:pStyle w:val="Tre"/>
        <w:widowControl w:val="0"/>
        <w:spacing w:after="200" w:line="276" w:lineRule="auto"/>
        <w:jc w:val="center"/>
        <w:rPr>
          <w:sz w:val="36"/>
          <w:szCs w:val="36"/>
        </w:rPr>
      </w:pPr>
      <w:r>
        <w:rPr>
          <w:sz w:val="36"/>
          <w:szCs w:val="36"/>
          <w:lang w:val="de-DE"/>
        </w:rPr>
        <w:t>EKSPERTYZA FORTEPIANU</w:t>
      </w:r>
    </w:p>
    <w:p w14:paraId="1BD88FFA" w14:textId="77777777" w:rsidR="004F6F97" w:rsidRDefault="00000000" w:rsidP="00A023D5">
      <w:pPr>
        <w:pStyle w:val="Tre"/>
        <w:widowControl w:val="0"/>
        <w:spacing w:after="200"/>
      </w:pPr>
      <w:r>
        <w:t>Miejsce dokonania oględzin:     Filharmonia Narodowa, ul. Jasna 5, Warszawa</w:t>
      </w:r>
    </w:p>
    <w:p w14:paraId="5E181CD8" w14:textId="77777777" w:rsidR="004F6F97" w:rsidRDefault="00000000" w:rsidP="00A023D5">
      <w:pPr>
        <w:pStyle w:val="Tre"/>
        <w:widowControl w:val="0"/>
        <w:spacing w:after="200"/>
      </w:pPr>
      <w:r>
        <w:t>Data wykonania oględzin:          28.02</w:t>
      </w:r>
      <w:r>
        <w:rPr>
          <w:lang w:val="en-US"/>
        </w:rPr>
        <w:t>.2024</w:t>
      </w:r>
    </w:p>
    <w:p w14:paraId="5E177F0E" w14:textId="77777777" w:rsidR="004F6F97" w:rsidRDefault="00000000" w:rsidP="00A023D5">
      <w:pPr>
        <w:pStyle w:val="Tre"/>
        <w:widowControl w:val="0"/>
        <w:spacing w:after="200"/>
      </w:pPr>
      <w:r>
        <w:t>Przedmiot oględzin:                    Fortepian koncertowy Steinway &amp; Sons</w:t>
      </w:r>
    </w:p>
    <w:p w14:paraId="46722E34" w14:textId="77777777" w:rsidR="004F6F97" w:rsidRDefault="00000000" w:rsidP="00A023D5">
      <w:pPr>
        <w:pStyle w:val="Tre"/>
        <w:widowControl w:val="0"/>
        <w:spacing w:after="200"/>
      </w:pPr>
      <w:r>
        <w:t>Nr seryjny instrumentu:             527 530, rok produkcji 1994</w:t>
      </w:r>
    </w:p>
    <w:p w14:paraId="25634CDF" w14:textId="77777777" w:rsidR="004F6F97" w:rsidRDefault="00000000" w:rsidP="00A023D5">
      <w:pPr>
        <w:pStyle w:val="Tre"/>
        <w:widowControl w:val="0"/>
        <w:spacing w:after="200"/>
      </w:pPr>
      <w:r>
        <w:t>Ekspertyzy dokonano na podstawie oględzin oraz weryfikacji danych z fabryki Steinway.</w:t>
      </w:r>
    </w:p>
    <w:p w14:paraId="6D88C187" w14:textId="77777777" w:rsidR="004F6F97" w:rsidRDefault="00000000" w:rsidP="00A023D5">
      <w:pPr>
        <w:pStyle w:val="Tre"/>
        <w:widowControl w:val="0"/>
        <w:spacing w:after="200"/>
      </w:pPr>
      <w:r>
        <w:rPr>
          <w:u w:val="single"/>
          <w:lang w:val="it-IT"/>
        </w:rPr>
        <w:t>1.  Ocena og</w:t>
      </w:r>
      <w:r>
        <w:rPr>
          <w:u w:val="single"/>
          <w:lang w:val="es-ES_tradnl"/>
        </w:rPr>
        <w:t>ó</w:t>
      </w:r>
      <w:r>
        <w:rPr>
          <w:u w:val="single"/>
        </w:rPr>
        <w:t>lna:</w:t>
      </w:r>
      <w:r>
        <w:rPr>
          <w:u w:val="single"/>
        </w:rPr>
        <w:br/>
      </w:r>
      <w:r>
        <w:rPr>
          <w:sz w:val="36"/>
          <w:szCs w:val="36"/>
        </w:rPr>
        <w:tab/>
      </w:r>
      <w:r>
        <w:t>-</w:t>
      </w:r>
      <w:r>
        <w:rPr>
          <w:sz w:val="36"/>
          <w:szCs w:val="36"/>
        </w:rPr>
        <w:t xml:space="preserve"> </w:t>
      </w:r>
      <w:r>
        <w:t>Fortepian wymaga częściowego remontu.</w:t>
      </w:r>
    </w:p>
    <w:p w14:paraId="327552ED" w14:textId="77777777" w:rsidR="004F6F97" w:rsidRDefault="00000000" w:rsidP="00A023D5">
      <w:pPr>
        <w:pStyle w:val="Tre"/>
        <w:widowControl w:val="0"/>
        <w:spacing w:after="200"/>
      </w:pPr>
      <w:r>
        <w:tab/>
        <w:t>- Instrument nie spełnia standard</w:t>
      </w:r>
      <w:r>
        <w:rPr>
          <w:lang w:val="es-ES_tradnl"/>
        </w:rPr>
        <w:t>ó</w:t>
      </w:r>
      <w:r>
        <w:t>w fortepianu koncertowego.</w:t>
      </w:r>
    </w:p>
    <w:p w14:paraId="59FB23BD" w14:textId="77777777" w:rsidR="004F6F97" w:rsidRDefault="00000000" w:rsidP="00A023D5">
      <w:pPr>
        <w:pStyle w:val="Tre"/>
        <w:widowControl w:val="0"/>
        <w:spacing w:after="200"/>
      </w:pPr>
      <w:r>
        <w:tab/>
        <w:t>- Generowane brzmienie jest kr</w:t>
      </w:r>
      <w:r>
        <w:rPr>
          <w:lang w:val="es-ES_tradnl"/>
        </w:rPr>
        <w:t>ó</w:t>
      </w:r>
      <w:r>
        <w:t>tkie, płaskie i metaliczne - konieczna wymiana młoteczków filcowych.</w:t>
      </w:r>
    </w:p>
    <w:p w14:paraId="1296FB1B" w14:textId="77777777" w:rsidR="004F6F97" w:rsidRDefault="00000000" w:rsidP="00A023D5">
      <w:pPr>
        <w:pStyle w:val="Tre"/>
        <w:widowControl w:val="0"/>
        <w:spacing w:after="200"/>
        <w:rPr>
          <w:u w:val="single"/>
        </w:rPr>
      </w:pPr>
      <w:r>
        <w:rPr>
          <w:u w:val="single"/>
        </w:rPr>
        <w:t>2. Ocena szczegółowa:</w:t>
      </w:r>
    </w:p>
    <w:p w14:paraId="452BEE6F" w14:textId="77777777" w:rsidR="004F6F97" w:rsidRDefault="00000000" w:rsidP="00A023D5">
      <w:pPr>
        <w:pStyle w:val="Tre"/>
        <w:widowControl w:val="0"/>
        <w:spacing w:after="200"/>
      </w:pPr>
      <w:r>
        <w:tab/>
        <w:t>- Szata zewnętrzna posiada ubytki i otarcia - wymaga naprawy lakieru poliestrowego.</w:t>
      </w:r>
    </w:p>
    <w:p w14:paraId="4166F7EF" w14:textId="77777777" w:rsidR="004F6F97" w:rsidRDefault="00000000" w:rsidP="00A023D5">
      <w:pPr>
        <w:pStyle w:val="Tre"/>
        <w:widowControl w:val="0"/>
        <w:spacing w:after="200"/>
      </w:pPr>
      <w:r>
        <w:tab/>
        <w:t>- Rolki (koła) wykazują nadmierny luz łożysk, a ich hamulce są sł</w:t>
      </w:r>
      <w:r>
        <w:rPr>
          <w:lang w:val="de-DE"/>
        </w:rPr>
        <w:t>abe</w:t>
      </w:r>
      <w:r>
        <w:t xml:space="preserve"> - zalecana wymiana</w:t>
      </w:r>
      <w:r>
        <w:br/>
        <w:t>na nowe.</w:t>
      </w:r>
    </w:p>
    <w:p w14:paraId="26425CF9" w14:textId="77777777" w:rsidR="004F6F97" w:rsidRDefault="00000000" w:rsidP="00A023D5">
      <w:pPr>
        <w:pStyle w:val="Tre"/>
        <w:widowControl w:val="0"/>
        <w:spacing w:after="200"/>
      </w:pPr>
      <w:r>
        <w:tab/>
        <w:t>- Rama żeliwna ze względu na przebarwienia wymaga odnowienia - lakierowanie.</w:t>
      </w:r>
    </w:p>
    <w:p w14:paraId="5AF58B6E" w14:textId="77777777" w:rsidR="004F6F97" w:rsidRDefault="00000000" w:rsidP="00A023D5">
      <w:pPr>
        <w:pStyle w:val="Tre"/>
        <w:widowControl w:val="0"/>
        <w:spacing w:after="200"/>
      </w:pPr>
      <w:r>
        <w:rPr>
          <w:lang w:val="ru-RU"/>
        </w:rPr>
        <w:tab/>
        <w:t>- P</w:t>
      </w:r>
      <w:r>
        <w:t>łyta rezonansowa nie ma pęknięć, jednak nakładki mostk</w:t>
      </w:r>
      <w:r>
        <w:rPr>
          <w:lang w:val="es-ES_tradnl"/>
        </w:rPr>
        <w:t>ó</w:t>
      </w:r>
      <w:r>
        <w:t>w posiadają</w:t>
      </w:r>
      <w:r>
        <w:rPr>
          <w:lang w:val="da-DK"/>
        </w:rPr>
        <w:t xml:space="preserve"> </w:t>
      </w:r>
      <w:r>
        <w:rPr>
          <w:lang w:val="da-DK"/>
        </w:rPr>
        <w:tab/>
        <w:t xml:space="preserve">         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>mikrop</w:t>
      </w:r>
      <w:r>
        <w:t>ęknięcia przy sztyftach strun, co wpływa na czystość stroju - zalecana wymiana nakładek.</w:t>
      </w:r>
    </w:p>
    <w:p w14:paraId="18F2E609" w14:textId="77777777" w:rsidR="004F6F97" w:rsidRDefault="00000000" w:rsidP="00A023D5">
      <w:pPr>
        <w:pStyle w:val="Tre"/>
        <w:widowControl w:val="0"/>
        <w:spacing w:after="200"/>
      </w:pPr>
      <w:r>
        <w:tab/>
        <w:t>- Mechanizm do regeneracji - do wymiany komplet młotk</w:t>
      </w:r>
      <w:r>
        <w:rPr>
          <w:lang w:val="es-ES_tradnl"/>
        </w:rPr>
        <w:t>ó</w:t>
      </w:r>
      <w:r>
        <w:t xml:space="preserve">w wraz z trzonkami, rolkami </w:t>
      </w:r>
      <w:r>
        <w:br/>
        <w:t>i kapslami oraz chwytnik</w:t>
      </w:r>
      <w:r>
        <w:rPr>
          <w:lang w:val="es-ES_tradnl"/>
        </w:rPr>
        <w:t>ó</w:t>
      </w:r>
      <w:r>
        <w:t>w, regeneracja klawiatury - futrowania.</w:t>
      </w:r>
    </w:p>
    <w:p w14:paraId="396FB066" w14:textId="77777777" w:rsidR="004F6F97" w:rsidRDefault="00000000" w:rsidP="00A023D5">
      <w:pPr>
        <w:pStyle w:val="Tre"/>
        <w:widowControl w:val="0"/>
        <w:spacing w:after="200"/>
      </w:pPr>
      <w:r>
        <w:rPr>
          <w:lang w:val="ru-RU"/>
        </w:rPr>
        <w:tab/>
        <w:t xml:space="preserve">- </w:t>
      </w:r>
      <w:r>
        <w:t>Ukł</w:t>
      </w:r>
      <w:r>
        <w:rPr>
          <w:lang w:val="en-US"/>
        </w:rPr>
        <w:t>ad t</w:t>
      </w:r>
      <w:r>
        <w:t>łumikowy do kompleksowej regeneracji - komplet filców oraz łożyska półki tłumika.</w:t>
      </w:r>
    </w:p>
    <w:p w14:paraId="0CCF1DB0" w14:textId="77777777" w:rsidR="004F6F97" w:rsidRDefault="00000000" w:rsidP="00A023D5">
      <w:pPr>
        <w:pStyle w:val="Tre"/>
        <w:widowControl w:val="0"/>
        <w:spacing w:after="200"/>
      </w:pPr>
      <w:r>
        <w:tab/>
        <w:t>- Naciąg strunowy, kołki stroikowe, agrafy oraz podkłady filcowe do wymiany.</w:t>
      </w:r>
    </w:p>
    <w:p w14:paraId="00B29A3F" w14:textId="77777777" w:rsidR="004F6F97" w:rsidRDefault="00000000" w:rsidP="00A023D5">
      <w:pPr>
        <w:pStyle w:val="Tre"/>
        <w:widowControl w:val="0"/>
        <w:spacing w:after="200"/>
      </w:pPr>
      <w:r>
        <w:tab/>
        <w:t>- Układ pedałowy - lira do regeneracji.</w:t>
      </w:r>
    </w:p>
    <w:p w14:paraId="5ED403EE" w14:textId="77777777" w:rsidR="004F6F97" w:rsidRDefault="00000000">
      <w:pPr>
        <w:pStyle w:val="Tre"/>
        <w:widowControl w:val="0"/>
        <w:spacing w:after="200" w:line="276" w:lineRule="auto"/>
      </w:pPr>
      <w:r>
        <w:rPr>
          <w:u w:val="single"/>
        </w:rPr>
        <w:t>3. Instrument kompletny w stanie oryginalnym.</w:t>
      </w:r>
    </w:p>
    <w:sectPr w:rsidR="004F6F97">
      <w:headerReference w:type="default" r:id="rId6"/>
      <w:footerReference w:type="default" r:id="rId7"/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29F80" w14:textId="77777777" w:rsidR="004820C0" w:rsidRDefault="004820C0">
      <w:r>
        <w:separator/>
      </w:r>
    </w:p>
  </w:endnote>
  <w:endnote w:type="continuationSeparator" w:id="0">
    <w:p w14:paraId="22C48BAF" w14:textId="77777777" w:rsidR="004820C0" w:rsidRDefault="0048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1E3A7" w14:textId="77777777" w:rsidR="004F6F97" w:rsidRDefault="004F6F97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10BD8" w14:textId="77777777" w:rsidR="004820C0" w:rsidRDefault="004820C0">
      <w:r>
        <w:separator/>
      </w:r>
    </w:p>
  </w:footnote>
  <w:footnote w:type="continuationSeparator" w:id="0">
    <w:p w14:paraId="13385053" w14:textId="77777777" w:rsidR="004820C0" w:rsidRDefault="00482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2D3D2" w14:textId="77777777" w:rsidR="004F6F97" w:rsidRDefault="004F6F97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97"/>
    <w:rsid w:val="004820C0"/>
    <w:rsid w:val="004F6F97"/>
    <w:rsid w:val="007914A1"/>
    <w:rsid w:val="00A0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9D81"/>
  <w15:docId w15:val="{68B8BF3C-0051-482D-A8D2-090F4E77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Jakubczyk</dc:creator>
  <cp:lastModifiedBy>Tomasz Jakubczyk</cp:lastModifiedBy>
  <cp:revision>2</cp:revision>
  <dcterms:created xsi:type="dcterms:W3CDTF">2025-03-11T11:48:00Z</dcterms:created>
  <dcterms:modified xsi:type="dcterms:W3CDTF">2025-03-11T11:48:00Z</dcterms:modified>
</cp:coreProperties>
</file>