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F1" w:rsidRDefault="00A91030">
      <w:pPr>
        <w:rPr>
          <w:b/>
        </w:rPr>
      </w:pPr>
      <w:bookmarkStart w:id="0" w:name="_GoBack"/>
      <w:bookmarkEnd w:id="0"/>
      <w:r w:rsidRPr="005878F1">
        <w:rPr>
          <w:b/>
        </w:rPr>
        <w:t>OPIS PROJEKTU</w:t>
      </w:r>
    </w:p>
    <w:p w:rsidR="00877025" w:rsidRDefault="00C220D7" w:rsidP="00C220D7">
      <w:pPr>
        <w:rPr>
          <w:b/>
        </w:rPr>
      </w:pPr>
      <w:r w:rsidRPr="00C220D7">
        <w:rPr>
          <w:b/>
        </w:rPr>
        <w:t xml:space="preserve">Przed przystąpieniem do prac należy przedstawić projektantowi próbki materiałów </w:t>
      </w:r>
      <w:r>
        <w:rPr>
          <w:b/>
        </w:rPr>
        <w:t xml:space="preserve">oraz kolorów </w:t>
      </w:r>
      <w:r w:rsidRPr="00C220D7">
        <w:rPr>
          <w:b/>
        </w:rPr>
        <w:t>do akceptacji.</w:t>
      </w:r>
    </w:p>
    <w:p w:rsidR="00C220D7" w:rsidRDefault="00C220D7" w:rsidP="00C220D7">
      <w:pPr>
        <w:rPr>
          <w:b/>
        </w:rPr>
      </w:pPr>
      <w:r w:rsidRPr="00C220D7">
        <w:rPr>
          <w:b/>
        </w:rPr>
        <w:t>Wszystkie materiały muszą posiadać atesty przeciwpożarowe.</w:t>
      </w:r>
    </w:p>
    <w:p w:rsidR="00877025" w:rsidRDefault="00877025" w:rsidP="00877025">
      <w:pPr>
        <w:rPr>
          <w:b/>
        </w:rPr>
      </w:pPr>
    </w:p>
    <w:p w:rsidR="00877025" w:rsidRPr="005878F1" w:rsidRDefault="00877025" w:rsidP="00877025">
      <w:pPr>
        <w:rPr>
          <w:b/>
        </w:rPr>
      </w:pPr>
      <w:r w:rsidRPr="005878F1">
        <w:rPr>
          <w:b/>
        </w:rPr>
        <w:t>SALA PRÓB CHÓRU</w:t>
      </w:r>
    </w:p>
    <w:p w:rsidR="00A91030" w:rsidRPr="00C220D7" w:rsidRDefault="00A91030">
      <w:pPr>
        <w:rPr>
          <w:b/>
        </w:rPr>
      </w:pPr>
      <w:r w:rsidRPr="00C220D7">
        <w:rPr>
          <w:b/>
        </w:rPr>
        <w:t>ŚCIANA Z PANELI AKUS</w:t>
      </w:r>
      <w:r w:rsidR="00C22E22" w:rsidRPr="00C220D7">
        <w:rPr>
          <w:b/>
        </w:rPr>
        <w:t>T</w:t>
      </w:r>
      <w:r w:rsidRPr="00C220D7">
        <w:rPr>
          <w:b/>
        </w:rPr>
        <w:t>YCZNYCH</w:t>
      </w:r>
    </w:p>
    <w:p w:rsidR="00A91030" w:rsidRDefault="00A91030">
      <w:r>
        <w:t>Ścianę wyłożona panelami akustycznymi wykonanymi z płyt pokryty</w:t>
      </w:r>
      <w:r w:rsidR="00C220D7">
        <w:t>ch</w:t>
      </w:r>
      <w:r>
        <w:t xml:space="preserve"> jasnym fornirem </w:t>
      </w:r>
      <w:r w:rsidR="00F77711">
        <w:t xml:space="preserve">naturalnym lub laminatem HPL </w:t>
      </w:r>
      <w:r>
        <w:t>(</w:t>
      </w:r>
      <w:r w:rsidR="00F77711">
        <w:t>np. brzoza</w:t>
      </w:r>
      <w:r>
        <w:t xml:space="preserve"> ) oraz filcem w kolorze szary błękit. </w:t>
      </w:r>
      <w:r w:rsidR="00F77711">
        <w:t>Rdzeń paneli wykonany z MDF-u niepalnego lub innego materiału o podobnych właściwościach.</w:t>
      </w:r>
      <w:r w:rsidR="00015CA9">
        <w:t xml:space="preserve"> Panele</w:t>
      </w:r>
      <w:r w:rsidR="00254EF0" w:rsidRPr="00254EF0">
        <w:rPr>
          <w:rFonts w:ascii="Arial" w:hAnsi="Arial" w:cs="Arial"/>
          <w:color w:val="000000"/>
          <w:spacing w:val="15"/>
          <w:sz w:val="21"/>
          <w:szCs w:val="21"/>
          <w:shd w:val="clear" w:color="auto" w:fill="FFFFFF"/>
        </w:rPr>
        <w:t xml:space="preserve"> </w:t>
      </w:r>
      <w:r w:rsidR="00E02BA3">
        <w:t xml:space="preserve">mocowane bezpośrednio do ściany. </w:t>
      </w:r>
    </w:p>
    <w:p w:rsidR="005878F1" w:rsidRDefault="005878F1">
      <w:r>
        <w:t>Istniejące drzwi należy zdemontować i wykonać nowe drzwi</w:t>
      </w:r>
      <w:r w:rsidR="002542BA">
        <w:t>,</w:t>
      </w:r>
      <w:r>
        <w:t xml:space="preserve"> ukryte optycznie w ścianie akustycznej i licujące się z jej powierzchnią.</w:t>
      </w:r>
    </w:p>
    <w:p w:rsidR="00A91030" w:rsidRPr="00C220D7" w:rsidRDefault="00A91030">
      <w:pPr>
        <w:rPr>
          <w:b/>
        </w:rPr>
      </w:pPr>
      <w:r w:rsidRPr="00C220D7">
        <w:rPr>
          <w:b/>
        </w:rPr>
        <w:t>ŚCIANA A</w:t>
      </w:r>
    </w:p>
    <w:p w:rsidR="00C22E22" w:rsidRDefault="00C22E22">
      <w:r>
        <w:t>Ściana GK do wyburzenia i postawienia na nowo. W zabudowie GK należy przewidzieć konstrukcje pod projektowane lustra wiszące.</w:t>
      </w:r>
      <w:r w:rsidR="00E02BA3">
        <w:t xml:space="preserve"> Grubość ściany 125mm.</w:t>
      </w:r>
    </w:p>
    <w:p w:rsidR="00C22E22" w:rsidRDefault="00C22E22">
      <w:r>
        <w:t>Ściana wyłożona filcem zabezpieczonym przeciwpożarowo.</w:t>
      </w:r>
      <w:r w:rsidR="00E02BA3">
        <w:t xml:space="preserve"> Grubość filcu min. 5mm. </w:t>
      </w:r>
      <w:r>
        <w:t xml:space="preserve"> Kolor – jasna szarość. </w:t>
      </w:r>
      <w:r w:rsidR="00C220D7">
        <w:t xml:space="preserve"> </w:t>
      </w:r>
      <w:r w:rsidR="002542BA">
        <w:t>Ściana</w:t>
      </w:r>
      <w:r w:rsidR="00C220D7">
        <w:t xml:space="preserve"> do wysokości 85cm wyłożona panelami </w:t>
      </w:r>
      <w:r w:rsidR="00FF0D64">
        <w:t xml:space="preserve">z niepalnego MDF-u </w:t>
      </w:r>
      <w:r w:rsidR="00C220D7">
        <w:t>pokryty</w:t>
      </w:r>
      <w:r w:rsidR="00FF0D64">
        <w:t>ch</w:t>
      </w:r>
      <w:r w:rsidR="002542BA">
        <w:t xml:space="preserve"> </w:t>
      </w:r>
      <w:r w:rsidR="00FF0D64">
        <w:t xml:space="preserve"> jasnym fornirem naturalnym lub laminatem HPL (np. brzoza )</w:t>
      </w:r>
      <w:r w:rsidR="00C220D7">
        <w:t>.</w:t>
      </w:r>
    </w:p>
    <w:p w:rsidR="00C22E22" w:rsidRDefault="00C22E22" w:rsidP="00E02BA3">
      <w:r>
        <w:t>Lustra otwierane.</w:t>
      </w:r>
      <w:r w:rsidR="00E02BA3" w:rsidRPr="00E02BA3">
        <w:t xml:space="preserve"> </w:t>
      </w:r>
      <w:r w:rsidR="00E02BA3">
        <w:t xml:space="preserve">Zawiasy mosiężne, mosiądzowane, lub białe. Do wybrania po przedstawieniu próbek materiałowych. </w:t>
      </w:r>
      <w:r>
        <w:t xml:space="preserve">Po otwarciu świecą </w:t>
      </w:r>
      <w:r w:rsidR="005540D1">
        <w:t xml:space="preserve">się listwy LED umieszczone po bakach lustra. Skrzydła lustra z tyłu pokryte filcem. Po zamknięciu wyłaniają lustro. </w:t>
      </w:r>
      <w:r w:rsidR="00624917">
        <w:t>Nad lustrami kinkiety LED</w:t>
      </w:r>
      <w:r w:rsidR="00B41FE3">
        <w:t xml:space="preserve"> zapalane poprzez otwarcie lustra</w:t>
      </w:r>
      <w:r w:rsidR="00624917">
        <w:t>. Należy poprowadzić instalacje pod listwy oraz kinkiety.</w:t>
      </w:r>
    </w:p>
    <w:p w:rsidR="005356BB" w:rsidRDefault="001E0F99">
      <w:r>
        <w:t>Pod wysokimi lustrami na ścianie cokół wykończony tak samo jak powyżej opisane panele.</w:t>
      </w:r>
    </w:p>
    <w:p w:rsidR="00A91030" w:rsidRDefault="00A91030">
      <w:pPr>
        <w:rPr>
          <w:b/>
        </w:rPr>
      </w:pPr>
      <w:r w:rsidRPr="00C220D7">
        <w:rPr>
          <w:b/>
        </w:rPr>
        <w:t>ŚCIANA B</w:t>
      </w:r>
    </w:p>
    <w:p w:rsidR="005878F1" w:rsidRDefault="005878F1" w:rsidP="005878F1">
      <w:r>
        <w:t xml:space="preserve">Ściana wyłożona filcem zabezpieczonym przeciwpożarowo. </w:t>
      </w:r>
      <w:r w:rsidR="00E02BA3">
        <w:t xml:space="preserve">Grubość filcu min. 5mm. </w:t>
      </w:r>
      <w:r>
        <w:t xml:space="preserve">Kolor – jasna szarość.  </w:t>
      </w:r>
      <w:r w:rsidR="002542BA">
        <w:t>Ściana</w:t>
      </w:r>
      <w:r>
        <w:t xml:space="preserve"> do wysokości 85cm wyłożona panelami z niepalnego MDF-u pokrytych </w:t>
      </w:r>
      <w:r w:rsidR="002542BA">
        <w:t xml:space="preserve"> </w:t>
      </w:r>
      <w:r>
        <w:t>jasnym fornirem naturalnym lub laminatem HPL (np. brzoza ).</w:t>
      </w:r>
    </w:p>
    <w:p w:rsidR="005878F1" w:rsidRDefault="005878F1" w:rsidP="005878F1">
      <w:r>
        <w:t>Lustra otwierane.</w:t>
      </w:r>
      <w:r w:rsidR="00E02BA3" w:rsidRPr="00E02BA3">
        <w:t xml:space="preserve"> </w:t>
      </w:r>
      <w:r w:rsidR="00E02BA3">
        <w:t>Zawiasy mosiężne, mosiądzowane, lub białe. Do wybrania po przedstawieniu próbek materiałowych.</w:t>
      </w:r>
      <w:r>
        <w:t xml:space="preserve"> Po otwarciu świecą się listwy LED umieszczone po bakach lustra. Skrzydła lustra z tyłu pokryte filcem. Po zamknięciu wyłaniają lustro. </w:t>
      </w:r>
      <w:r w:rsidR="00624917">
        <w:t>Nad lustrami kinkiety LED</w:t>
      </w:r>
      <w:r w:rsidR="00B41FE3" w:rsidRPr="00B41FE3">
        <w:t xml:space="preserve"> </w:t>
      </w:r>
      <w:r w:rsidR="00B41FE3">
        <w:t>zapalane poprzez otwarcie lustra</w:t>
      </w:r>
      <w:r w:rsidR="00624917">
        <w:t>. Należy poprowadzić instalacje pod listwy oraz kinkiety.</w:t>
      </w:r>
    </w:p>
    <w:p w:rsidR="005878F1" w:rsidRPr="00C220D7" w:rsidRDefault="005878F1">
      <w:pPr>
        <w:rPr>
          <w:b/>
        </w:rPr>
      </w:pPr>
      <w:r>
        <w:t>Szafa wykończona jasnym fornirem naturalnym lub laminatem HPL (np. brzoza ).</w:t>
      </w:r>
    </w:p>
    <w:p w:rsidR="00087106" w:rsidRDefault="00087106">
      <w:pPr>
        <w:rPr>
          <w:b/>
        </w:rPr>
      </w:pPr>
    </w:p>
    <w:p w:rsidR="00A91030" w:rsidRDefault="00A91030">
      <w:pPr>
        <w:rPr>
          <w:b/>
        </w:rPr>
      </w:pPr>
      <w:r w:rsidRPr="005878F1">
        <w:rPr>
          <w:b/>
        </w:rPr>
        <w:lastRenderedPageBreak/>
        <w:t>ŚCIANA Z OKNAMI</w:t>
      </w:r>
    </w:p>
    <w:p w:rsidR="001E0F99" w:rsidRPr="001E0F99" w:rsidRDefault="00C77A28" w:rsidP="001E0F99">
      <w:r>
        <w:t xml:space="preserve">Ściana do wysokości </w:t>
      </w:r>
      <w:r w:rsidR="001E0F99">
        <w:t xml:space="preserve"> </w:t>
      </w:r>
      <w:r>
        <w:t xml:space="preserve">85cm wyłożona panelami z niepalnego MDF-u </w:t>
      </w:r>
      <w:r w:rsidR="001E0F99">
        <w:t xml:space="preserve"> </w:t>
      </w:r>
      <w:r>
        <w:t>pokrytych  jasnym fornirem naturalnym lub laminatem HPL (np. brzoza ).</w:t>
      </w:r>
      <w:r w:rsidR="001E0F99">
        <w:t xml:space="preserve"> Powyżej malowana na biało. Kolor NCS – 0500N, o</w:t>
      </w:r>
      <w:r w:rsidR="001E0F99" w:rsidRPr="001E0F99">
        <w:t>dporność na szorowanie na mokro: Klasa 1, PN-EN 13300:2002</w:t>
      </w:r>
      <w:r w:rsidR="001E0F99">
        <w:t>.</w:t>
      </w:r>
    </w:p>
    <w:p w:rsidR="0049232B" w:rsidRDefault="00C77A28">
      <w:r>
        <w:t>Obudowy grzejników wykonane z drewna lub MDF-u wykończo</w:t>
      </w:r>
      <w:r w:rsidR="005356BB">
        <w:t>nego jak panele opisane powyżej.</w:t>
      </w:r>
    </w:p>
    <w:p w:rsidR="005356BB" w:rsidRDefault="005356BB">
      <w:r>
        <w:t>Na wszystkich ścianach gniazda elektryczne pod które należy poprowadzić instalacje z istniejącej puszki elektrycznej.</w:t>
      </w:r>
    </w:p>
    <w:p w:rsidR="00C77A28" w:rsidRDefault="00A91030">
      <w:pPr>
        <w:rPr>
          <w:b/>
        </w:rPr>
      </w:pPr>
      <w:r w:rsidRPr="00C77A28">
        <w:rPr>
          <w:b/>
        </w:rPr>
        <w:t>POSADZKA</w:t>
      </w:r>
    </w:p>
    <w:p w:rsidR="0081485D" w:rsidRPr="00FA7302" w:rsidRDefault="00FA7302">
      <w:r>
        <w:t>Istniejąca  p</w:t>
      </w:r>
      <w:r w:rsidR="0081485D" w:rsidRPr="00FA7302">
        <w:t xml:space="preserve">osadzka wraz ze </w:t>
      </w:r>
      <w:r w:rsidRPr="00FA7302">
        <w:t>stopniami</w:t>
      </w:r>
      <w:r w:rsidR="0081485D" w:rsidRPr="00FA7302">
        <w:t xml:space="preserve"> do rozbiórki</w:t>
      </w:r>
      <w:r w:rsidRPr="00FA7302">
        <w:t>.</w:t>
      </w:r>
    </w:p>
    <w:p w:rsidR="00C77A28" w:rsidRDefault="00C77A28">
      <w:r w:rsidRPr="00C77A28">
        <w:t xml:space="preserve">Parkiet </w:t>
      </w:r>
      <w:r>
        <w:t>dębowy układany wg</w:t>
      </w:r>
      <w:r w:rsidR="0081485D">
        <w:t>. rysunku, zabezpieczony olejem.</w:t>
      </w:r>
    </w:p>
    <w:p w:rsidR="00E02BA3" w:rsidRDefault="00E02BA3">
      <w:pPr>
        <w:rPr>
          <w:b/>
        </w:rPr>
      </w:pPr>
      <w:r w:rsidRPr="00E02BA3">
        <w:rPr>
          <w:b/>
        </w:rPr>
        <w:t>SUFI</w:t>
      </w:r>
      <w:r>
        <w:rPr>
          <w:b/>
        </w:rPr>
        <w:t>T</w:t>
      </w:r>
    </w:p>
    <w:p w:rsidR="00E02BA3" w:rsidRPr="00E02BA3" w:rsidRDefault="00E02BA3">
      <w:r>
        <w:t>Istniejący, malowany na biało – NCS-0500N. Oprawy świetlne do wymiany na nowe.</w:t>
      </w:r>
    </w:p>
    <w:p w:rsidR="00EB5C67" w:rsidRDefault="00EB5C67"/>
    <w:p w:rsidR="00877025" w:rsidRDefault="00877025">
      <w:pPr>
        <w:rPr>
          <w:b/>
        </w:rPr>
      </w:pPr>
      <w:r w:rsidRPr="00877025">
        <w:rPr>
          <w:b/>
        </w:rPr>
        <w:t>POKÓJ DYREKTORA CHÓRU</w:t>
      </w:r>
    </w:p>
    <w:p w:rsidR="00F57A2D" w:rsidRDefault="00B4745B">
      <w:pPr>
        <w:rPr>
          <w:b/>
        </w:rPr>
      </w:pPr>
      <w:r>
        <w:rPr>
          <w:b/>
        </w:rPr>
        <w:t>ŚCIANA A</w:t>
      </w:r>
    </w:p>
    <w:p w:rsidR="00F57A2D" w:rsidRDefault="00B4745B">
      <w:r w:rsidRPr="00B4745B">
        <w:t xml:space="preserve">Ściana wyłożona tapetą tkaninową lub winylową z lekką fakturą. Kolor szary mat. </w:t>
      </w:r>
    </w:p>
    <w:p w:rsidR="00B4745B" w:rsidRDefault="00B4745B">
      <w:r>
        <w:t xml:space="preserve">Szafa wykonana z MDF-u lakierowanego na czarny połysk. Panele drzwiowe – fornir, ciemny Machoń. Okucia - stal chromowana. Tylne ściany wnęk przy półkach </w:t>
      </w:r>
      <w:r w:rsidR="00065A2F">
        <w:t>lakierowane na czerwony mat. Półki ruchome. Wymiary szuflad do doprecyzowania przed realizacją.</w:t>
      </w:r>
    </w:p>
    <w:p w:rsidR="0049232B" w:rsidRDefault="0049232B">
      <w:r>
        <w:t>Nad szafą należy wykonać zabudowę GK licującą się z przodem szafy. W zabudowie GK montaż oświetlenia halogenowego lub listwy LED (do ustalenia).</w:t>
      </w:r>
    </w:p>
    <w:p w:rsidR="00B41FE3" w:rsidRDefault="00B41FE3">
      <w:r>
        <w:t>Jeden moduł szafy – ubraniowy, dwa z półkami.</w:t>
      </w:r>
    </w:p>
    <w:p w:rsidR="00065A2F" w:rsidRDefault="00065A2F" w:rsidP="00065A2F">
      <w:pPr>
        <w:rPr>
          <w:b/>
        </w:rPr>
      </w:pPr>
      <w:r>
        <w:rPr>
          <w:b/>
        </w:rPr>
        <w:t>ŚCIANA B</w:t>
      </w:r>
    </w:p>
    <w:p w:rsidR="001E0F99" w:rsidRPr="001E0F99" w:rsidRDefault="0049232B" w:rsidP="001E0F99">
      <w:r>
        <w:t xml:space="preserve">Ściana malowana na biało. </w:t>
      </w:r>
      <w:r w:rsidR="001E0F99">
        <w:t>Kolor NCS – 0500N, o</w:t>
      </w:r>
      <w:r w:rsidR="001E0F99" w:rsidRPr="001E0F99">
        <w:t>dporność na szorowanie na mokro: Klasa 1, PN-EN 13300:2002</w:t>
      </w:r>
      <w:r w:rsidR="001E0F99">
        <w:t>.</w:t>
      </w:r>
    </w:p>
    <w:p w:rsidR="0049232B" w:rsidRDefault="000C4F27" w:rsidP="00065A2F">
      <w:r>
        <w:t>Istniejący p</w:t>
      </w:r>
      <w:r w:rsidR="0049232B">
        <w:t xml:space="preserve">arapet </w:t>
      </w:r>
      <w:r>
        <w:t>obłożony drewnem litym , kolor – ciemny m</w:t>
      </w:r>
      <w:r w:rsidR="00C121C6">
        <w:t>a</w:t>
      </w:r>
      <w:r>
        <w:t>hoń.</w:t>
      </w:r>
    </w:p>
    <w:p w:rsidR="0049232B" w:rsidRDefault="0049232B" w:rsidP="00065A2F">
      <w:r>
        <w:t xml:space="preserve">Zasłony </w:t>
      </w:r>
      <w:r w:rsidR="000C4F27">
        <w:t>szare – satyna.</w:t>
      </w:r>
    </w:p>
    <w:p w:rsidR="0049232B" w:rsidRDefault="000C4F27" w:rsidP="00065A2F">
      <w:r>
        <w:t>Dodatkowo mon</w:t>
      </w:r>
      <w:r w:rsidR="00C34BA5">
        <w:t>taż żaluzji  pionowych w oknie – kolor biały.</w:t>
      </w:r>
    </w:p>
    <w:p w:rsidR="0049232B" w:rsidRDefault="0049232B" w:rsidP="00065A2F">
      <w:r>
        <w:t>Grzejnik</w:t>
      </w:r>
      <w:r w:rsidR="000C4F27">
        <w:t xml:space="preserve"> pod oknem. </w:t>
      </w:r>
      <w:r w:rsidR="00B41FE3">
        <w:t>Przeniesienie i wymiana</w:t>
      </w:r>
      <w:r w:rsidR="000C4F27">
        <w:t xml:space="preserve"> grzejnika ze ściany D.</w:t>
      </w:r>
    </w:p>
    <w:p w:rsidR="00825C1C" w:rsidRDefault="00825C1C" w:rsidP="00065A2F">
      <w:pPr>
        <w:rPr>
          <w:b/>
        </w:rPr>
      </w:pPr>
    </w:p>
    <w:p w:rsidR="0049232B" w:rsidRDefault="0049232B" w:rsidP="00065A2F">
      <w:pPr>
        <w:rPr>
          <w:b/>
        </w:rPr>
      </w:pPr>
      <w:r w:rsidRPr="0049232B">
        <w:rPr>
          <w:b/>
        </w:rPr>
        <w:lastRenderedPageBreak/>
        <w:t>ŚCIANA C</w:t>
      </w:r>
    </w:p>
    <w:p w:rsidR="001E0F99" w:rsidRPr="001E0F99" w:rsidRDefault="00A927BB" w:rsidP="001E0F99">
      <w:r>
        <w:t xml:space="preserve">Ściana malowana na biało. </w:t>
      </w:r>
      <w:r w:rsidR="001E0F99">
        <w:t>Kolor NCS – 0500N, o</w:t>
      </w:r>
      <w:r w:rsidR="001E0F99" w:rsidRPr="001E0F99">
        <w:t>dporność na szorowanie na mokro: Klasa 1, PN-EN 13300:2002</w:t>
      </w:r>
      <w:r w:rsidR="001E0F99">
        <w:t>.</w:t>
      </w:r>
    </w:p>
    <w:p w:rsidR="007A535F" w:rsidRDefault="00A927BB" w:rsidP="0049232B">
      <w:r>
        <w:t>Kawiarka wolnostojąca</w:t>
      </w:r>
      <w:r w:rsidR="00117564">
        <w:t xml:space="preserve"> , MDF, kolor czarny połysk</w:t>
      </w:r>
      <w:r>
        <w:t xml:space="preserve">. </w:t>
      </w:r>
      <w:r w:rsidR="00117564">
        <w:t>Okucia – stal chromowana.</w:t>
      </w:r>
      <w:r>
        <w:t xml:space="preserve"> Powyżej zegar .</w:t>
      </w:r>
    </w:p>
    <w:p w:rsidR="0049232B" w:rsidRPr="007A535F" w:rsidRDefault="0049232B" w:rsidP="0049232B">
      <w:r>
        <w:rPr>
          <w:b/>
        </w:rPr>
        <w:t>ŚCIANA D</w:t>
      </w:r>
    </w:p>
    <w:p w:rsidR="001E0F99" w:rsidRPr="001E0F99" w:rsidRDefault="00B34D21" w:rsidP="001E0F99">
      <w:r w:rsidRPr="00B34D21">
        <w:t xml:space="preserve">Powierzchnia ściany za pianinem malowana na szary kolor – 5513 (wzornik </w:t>
      </w:r>
      <w:proofErr w:type="spellStart"/>
      <w:r w:rsidRPr="00B34D21">
        <w:t>flugera</w:t>
      </w:r>
      <w:proofErr w:type="spellEnd"/>
      <w:r w:rsidRPr="00B34D21">
        <w:t>)</w:t>
      </w:r>
      <w:r w:rsidR="000C4F27">
        <w:t>.</w:t>
      </w:r>
      <w:r w:rsidR="001E0F99">
        <w:t xml:space="preserve"> Kolor NCS – 0500N, o</w:t>
      </w:r>
      <w:r w:rsidR="001E0F99" w:rsidRPr="001E0F99">
        <w:t>dporność na szorowanie na mokro: Klasa 1, PN-EN 13300:2002</w:t>
      </w:r>
      <w:r w:rsidR="001E0F99">
        <w:t>.</w:t>
      </w:r>
    </w:p>
    <w:p w:rsidR="000C4F27" w:rsidRDefault="000C4F27" w:rsidP="0049232B">
      <w:r>
        <w:t xml:space="preserve">Na ścianie obraz olejny (ok. 190x80cm). </w:t>
      </w:r>
    </w:p>
    <w:p w:rsidR="000C4F27" w:rsidRDefault="000C4F27" w:rsidP="0049232B">
      <w:r>
        <w:t>Należy zlikwidować grzejnik i zainstalować nowy  na ścianie B.</w:t>
      </w:r>
    </w:p>
    <w:p w:rsidR="00C121C6" w:rsidRPr="00C121C6" w:rsidRDefault="00C121C6" w:rsidP="0049232B">
      <w:pPr>
        <w:rPr>
          <w:b/>
        </w:rPr>
      </w:pPr>
      <w:r w:rsidRPr="00C121C6">
        <w:rPr>
          <w:b/>
        </w:rPr>
        <w:t>PO</w:t>
      </w:r>
      <w:r w:rsidR="00CC2AA2">
        <w:rPr>
          <w:b/>
        </w:rPr>
        <w:t>DŁOGA</w:t>
      </w:r>
    </w:p>
    <w:p w:rsidR="007A535F" w:rsidRDefault="007A535F" w:rsidP="007A535F">
      <w:r>
        <w:t xml:space="preserve">Wykładzina nylonowa, pętelkowa , 570g/m2 – jasna, ciepła szarość (np. </w:t>
      </w:r>
      <w:r w:rsidRPr="007C66C7">
        <w:t xml:space="preserve">Interface </w:t>
      </w:r>
      <w:proofErr w:type="spellStart"/>
      <w:r w:rsidRPr="007C66C7">
        <w:t>Composure</w:t>
      </w:r>
      <w:proofErr w:type="spellEnd"/>
      <w:r w:rsidRPr="007C66C7">
        <w:t xml:space="preserve"> w kolorze 303019 </w:t>
      </w:r>
      <w:proofErr w:type="spellStart"/>
      <w:r w:rsidRPr="007C66C7">
        <w:t>Patience</w:t>
      </w:r>
      <w:proofErr w:type="spellEnd"/>
      <w:r>
        <w:t>).</w:t>
      </w:r>
    </w:p>
    <w:p w:rsidR="00491AC2" w:rsidRDefault="00491AC2" w:rsidP="00491AC2">
      <w:r>
        <w:t>Na wszystkich ścianach cokół – MDF, biały.</w:t>
      </w:r>
    </w:p>
    <w:p w:rsidR="00491AC2" w:rsidRDefault="00491AC2" w:rsidP="007C66C7"/>
    <w:p w:rsidR="00C52B70" w:rsidRDefault="00C52B70" w:rsidP="00065A2F">
      <w:pPr>
        <w:rPr>
          <w:b/>
        </w:rPr>
      </w:pPr>
    </w:p>
    <w:p w:rsidR="00C121C6" w:rsidRDefault="00C121C6" w:rsidP="00065A2F">
      <w:pPr>
        <w:rPr>
          <w:b/>
        </w:rPr>
      </w:pPr>
      <w:r>
        <w:rPr>
          <w:b/>
        </w:rPr>
        <w:t>POKÓJ PRZYLEGAJĄCY</w:t>
      </w:r>
    </w:p>
    <w:p w:rsidR="00C121C6" w:rsidRDefault="00C121C6" w:rsidP="00065A2F">
      <w:pPr>
        <w:rPr>
          <w:b/>
        </w:rPr>
      </w:pPr>
      <w:r>
        <w:rPr>
          <w:b/>
        </w:rPr>
        <w:t>ŚCIANA A</w:t>
      </w:r>
    </w:p>
    <w:p w:rsidR="001E0F99" w:rsidRPr="001E0F99" w:rsidRDefault="00C121C6" w:rsidP="001E0F99">
      <w:r w:rsidRPr="00054389">
        <w:t>Meb</w:t>
      </w:r>
      <w:r w:rsidR="00054389">
        <w:t>el</w:t>
      </w:r>
      <w:r w:rsidRPr="00054389">
        <w:t xml:space="preserve"> wielofunkcyjny wykonany z MDF-u fornirowanego – kolor ciemny mahoń. </w:t>
      </w:r>
      <w:r w:rsidR="00054389">
        <w:t xml:space="preserve">Ściana za meblem pokryta szarym filcem. </w:t>
      </w:r>
      <w:r w:rsidR="001E0F99">
        <w:t>Powyżej malowana na biało. Kolor NCS – 0500N, o</w:t>
      </w:r>
      <w:r w:rsidR="001E0F99" w:rsidRPr="001E0F99">
        <w:t>dporność na szorowanie na mokro: Klasa 1, PN-EN 13300:2002</w:t>
      </w:r>
      <w:r w:rsidR="001E0F99">
        <w:t>.</w:t>
      </w:r>
    </w:p>
    <w:p w:rsidR="00054389" w:rsidRDefault="00054389" w:rsidP="00054389">
      <w:pPr>
        <w:rPr>
          <w:b/>
        </w:rPr>
      </w:pPr>
      <w:r>
        <w:rPr>
          <w:b/>
        </w:rPr>
        <w:t>ŚCIANA B</w:t>
      </w:r>
    </w:p>
    <w:p w:rsidR="001E0F99" w:rsidRPr="001E0F99" w:rsidRDefault="00054389" w:rsidP="001E0F99">
      <w:r w:rsidRPr="00054389">
        <w:t xml:space="preserve">Malowana na kolor biały – NCS 0500N. </w:t>
      </w:r>
      <w:r w:rsidR="001E0F99">
        <w:t>Kolor NCS – 0500N, o</w:t>
      </w:r>
      <w:r w:rsidR="001E0F99" w:rsidRPr="001E0F99">
        <w:t>dporność na szorowanie na mokro: Klasa 1, PN-EN 13300:2002</w:t>
      </w:r>
      <w:r w:rsidR="001E0F99">
        <w:t>.</w:t>
      </w:r>
    </w:p>
    <w:p w:rsidR="00054389" w:rsidRDefault="00054389" w:rsidP="00054389">
      <w:r w:rsidRPr="00054389">
        <w:t>Szafa wolnostojąca – MDF fornirowany, kolor ciemny mahoń.</w:t>
      </w:r>
    </w:p>
    <w:p w:rsidR="00054389" w:rsidRDefault="00054389" w:rsidP="00054389">
      <w:pPr>
        <w:rPr>
          <w:b/>
        </w:rPr>
      </w:pPr>
      <w:r w:rsidRPr="00054389">
        <w:rPr>
          <w:b/>
        </w:rPr>
        <w:t>ŚCIANA C</w:t>
      </w:r>
    </w:p>
    <w:p w:rsidR="00054389" w:rsidRDefault="00054389" w:rsidP="00054389">
      <w:r w:rsidRPr="00054389">
        <w:t>Do wysokości 210cm wyłożona płytą MDF pokrytą laminatem HPL, kolor jasny dąb.</w:t>
      </w:r>
    </w:p>
    <w:p w:rsidR="00054389" w:rsidRDefault="00054389" w:rsidP="00054389">
      <w:r>
        <w:t>Szafka, półki i blat stołu wykonane z tego samego materiału.</w:t>
      </w:r>
    </w:p>
    <w:p w:rsidR="001E0F99" w:rsidRPr="001E0F99" w:rsidRDefault="00054389" w:rsidP="001E0F99">
      <w:r>
        <w:t xml:space="preserve">Ściana powyżej malowana na biało </w:t>
      </w:r>
      <w:r w:rsidR="001E0F99">
        <w:t>. Kolor NCS – 0500N, o</w:t>
      </w:r>
      <w:r w:rsidR="001E0F99" w:rsidRPr="001E0F99">
        <w:t>dporność na szorowanie na mokro: Klasa 1, PN-EN 13300:2002</w:t>
      </w:r>
      <w:r w:rsidR="001E0F99">
        <w:t>.</w:t>
      </w:r>
    </w:p>
    <w:p w:rsidR="00C52B70" w:rsidRDefault="00C52B70" w:rsidP="00054389">
      <w:pPr>
        <w:rPr>
          <w:b/>
        </w:rPr>
      </w:pPr>
    </w:p>
    <w:p w:rsidR="00054389" w:rsidRDefault="00054389" w:rsidP="00054389">
      <w:pPr>
        <w:rPr>
          <w:b/>
        </w:rPr>
      </w:pPr>
      <w:r>
        <w:rPr>
          <w:b/>
        </w:rPr>
        <w:lastRenderedPageBreak/>
        <w:t>ŚCIANA D</w:t>
      </w:r>
    </w:p>
    <w:p w:rsidR="00054389" w:rsidRDefault="00054389" w:rsidP="00054389">
      <w:r w:rsidRPr="00054389">
        <w:t>Do wysokości 210cm wyłożona płytą MDF pokrytą laminatem HPL, kolor jasny dąb.</w:t>
      </w:r>
    </w:p>
    <w:p w:rsidR="00054389" w:rsidRDefault="00054389" w:rsidP="00054389">
      <w:r>
        <w:t>Szafka, półki i blat stołu wykonane z tego samego materiału.</w:t>
      </w:r>
    </w:p>
    <w:p w:rsidR="007A535F" w:rsidRPr="007A535F" w:rsidRDefault="00054389" w:rsidP="00054389">
      <w:r>
        <w:t xml:space="preserve">Ściana powyżej malowana na biało </w:t>
      </w:r>
      <w:r w:rsidRPr="00054389">
        <w:t>– NCS 0500N.</w:t>
      </w:r>
      <w:r w:rsidR="007C66C7" w:rsidRPr="007C66C7">
        <w:t xml:space="preserve"> </w:t>
      </w:r>
    </w:p>
    <w:p w:rsidR="00054389" w:rsidRPr="00C121C6" w:rsidRDefault="00054389" w:rsidP="00054389">
      <w:pPr>
        <w:rPr>
          <w:b/>
        </w:rPr>
      </w:pPr>
      <w:r w:rsidRPr="00C121C6">
        <w:rPr>
          <w:b/>
        </w:rPr>
        <w:t>PO</w:t>
      </w:r>
      <w:r>
        <w:rPr>
          <w:b/>
        </w:rPr>
        <w:t>DŁOGA</w:t>
      </w:r>
    </w:p>
    <w:p w:rsidR="00054389" w:rsidRDefault="00054389" w:rsidP="00054389">
      <w:r>
        <w:t>Wykładzina</w:t>
      </w:r>
      <w:r w:rsidR="00465F26">
        <w:t xml:space="preserve"> nylonowa, pętelkowa , 570g/m2</w:t>
      </w:r>
      <w:r>
        <w:t xml:space="preserve"> – jasna,</w:t>
      </w:r>
      <w:r w:rsidR="001855B2">
        <w:t xml:space="preserve"> </w:t>
      </w:r>
      <w:r>
        <w:t xml:space="preserve">ciepła szarość (np. </w:t>
      </w:r>
      <w:r w:rsidR="007C66C7" w:rsidRPr="007C66C7">
        <w:t xml:space="preserve">Interface </w:t>
      </w:r>
      <w:proofErr w:type="spellStart"/>
      <w:r w:rsidR="007C66C7" w:rsidRPr="007C66C7">
        <w:t>Composure</w:t>
      </w:r>
      <w:proofErr w:type="spellEnd"/>
      <w:r w:rsidR="007C66C7" w:rsidRPr="007C66C7">
        <w:t xml:space="preserve"> w kolorze 303019 </w:t>
      </w:r>
      <w:proofErr w:type="spellStart"/>
      <w:r w:rsidR="007C66C7" w:rsidRPr="007C66C7">
        <w:t>Patience</w:t>
      </w:r>
      <w:proofErr w:type="spellEnd"/>
      <w:r>
        <w:t>)</w:t>
      </w:r>
      <w:r w:rsidR="00706185">
        <w:t>.</w:t>
      </w:r>
    </w:p>
    <w:p w:rsidR="00491AC2" w:rsidRDefault="00491AC2" w:rsidP="00491AC2">
      <w:r>
        <w:t>Na wszystkich ścianach cokół – MDF, biały.</w:t>
      </w:r>
    </w:p>
    <w:p w:rsidR="00054389" w:rsidRPr="00333DD4" w:rsidRDefault="00054389" w:rsidP="00054389">
      <w:pPr>
        <w:rPr>
          <w:b/>
        </w:rPr>
      </w:pPr>
      <w:r w:rsidRPr="00333DD4">
        <w:rPr>
          <w:b/>
        </w:rPr>
        <w:t>SUFIT</w:t>
      </w:r>
    </w:p>
    <w:p w:rsidR="00877025" w:rsidRPr="003E735C" w:rsidRDefault="00333DD4">
      <w:r>
        <w:t>P</w:t>
      </w:r>
      <w:r w:rsidR="001855B2">
        <w:t xml:space="preserve">odwieszana kratownica ażurowa , aluminiowa - </w:t>
      </w:r>
      <w:r>
        <w:t xml:space="preserve">kolor </w:t>
      </w:r>
      <w:r w:rsidR="00BD3039">
        <w:t xml:space="preserve">biały. Wmontowane oświetlenie - moduły kwadratowe wkomponowane w otwory kratownicy. </w:t>
      </w:r>
    </w:p>
    <w:sectPr w:rsidR="00877025" w:rsidRPr="003E735C" w:rsidSect="006F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0"/>
    <w:rsid w:val="00015CA9"/>
    <w:rsid w:val="00054389"/>
    <w:rsid w:val="00065A2F"/>
    <w:rsid w:val="00087106"/>
    <w:rsid w:val="000C4F27"/>
    <w:rsid w:val="00117564"/>
    <w:rsid w:val="001855B2"/>
    <w:rsid w:val="001E0F99"/>
    <w:rsid w:val="002542BA"/>
    <w:rsid w:val="00254EF0"/>
    <w:rsid w:val="00294D8E"/>
    <w:rsid w:val="00333DD4"/>
    <w:rsid w:val="003A202A"/>
    <w:rsid w:val="003D0645"/>
    <w:rsid w:val="003E735C"/>
    <w:rsid w:val="00465F26"/>
    <w:rsid w:val="00491AC2"/>
    <w:rsid w:val="0049232B"/>
    <w:rsid w:val="004A1F44"/>
    <w:rsid w:val="005356BB"/>
    <w:rsid w:val="005540D1"/>
    <w:rsid w:val="00574CE9"/>
    <w:rsid w:val="005878F1"/>
    <w:rsid w:val="00596C3A"/>
    <w:rsid w:val="00624917"/>
    <w:rsid w:val="006F0F2C"/>
    <w:rsid w:val="00706185"/>
    <w:rsid w:val="00742194"/>
    <w:rsid w:val="007A535F"/>
    <w:rsid w:val="007C25D7"/>
    <w:rsid w:val="007C66C7"/>
    <w:rsid w:val="007F3F01"/>
    <w:rsid w:val="0081485D"/>
    <w:rsid w:val="00825C1C"/>
    <w:rsid w:val="00862C00"/>
    <w:rsid w:val="00877025"/>
    <w:rsid w:val="00971E05"/>
    <w:rsid w:val="00A77CB9"/>
    <w:rsid w:val="00A91030"/>
    <w:rsid w:val="00A927BB"/>
    <w:rsid w:val="00B13025"/>
    <w:rsid w:val="00B34D21"/>
    <w:rsid w:val="00B41FE3"/>
    <w:rsid w:val="00B4745B"/>
    <w:rsid w:val="00BD3039"/>
    <w:rsid w:val="00C121C6"/>
    <w:rsid w:val="00C220D7"/>
    <w:rsid w:val="00C22E22"/>
    <w:rsid w:val="00C34BA5"/>
    <w:rsid w:val="00C35031"/>
    <w:rsid w:val="00C52B70"/>
    <w:rsid w:val="00C56516"/>
    <w:rsid w:val="00C77A28"/>
    <w:rsid w:val="00CB113E"/>
    <w:rsid w:val="00CC2AA2"/>
    <w:rsid w:val="00CD1F80"/>
    <w:rsid w:val="00E02BA3"/>
    <w:rsid w:val="00E15218"/>
    <w:rsid w:val="00E652DC"/>
    <w:rsid w:val="00EB5C67"/>
    <w:rsid w:val="00F57A2D"/>
    <w:rsid w:val="00F67A10"/>
    <w:rsid w:val="00F77711"/>
    <w:rsid w:val="00FA7302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E19BD-0D88-4CA0-BA5B-46725635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0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0F9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C6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Właściciel</dc:creator>
  <cp:lastModifiedBy>Boguslawa Krajewska</cp:lastModifiedBy>
  <cp:revision>2</cp:revision>
  <cp:lastPrinted>2018-05-09T05:23:00Z</cp:lastPrinted>
  <dcterms:created xsi:type="dcterms:W3CDTF">2018-06-05T08:37:00Z</dcterms:created>
  <dcterms:modified xsi:type="dcterms:W3CDTF">2018-06-05T08:37:00Z</dcterms:modified>
</cp:coreProperties>
</file>